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256"/>
        <w:ind w:left="0" w:right="0" w:hanging="0"/>
        <w:jc w:val="left"/>
        <w:rPr>
          <w:i/>
        </w:rPr>
      </w:pPr>
      <w:r>
        <w:rPr/>
      </w:r>
    </w:p>
    <w:p>
      <w:pPr>
        <w:pStyle w:val="Normal"/>
        <w:bidi w:val="0"/>
        <w:spacing w:lineRule="auto" w:line="256"/>
        <w:ind w:left="0" w:right="0" w:hanging="0"/>
        <w:jc w:val="center"/>
        <w:rPr>
          <w:b/>
          <w:b/>
          <w:bCs/>
          <w:i w:val="false"/>
          <w:i w:val="false"/>
          <w:iCs w:val="false"/>
          <w:sz w:val="32"/>
          <w:szCs w:val="32"/>
        </w:rPr>
      </w:pPr>
      <w:r>
        <w:rPr>
          <w:b/>
          <w:bCs/>
          <w:i w:val="false"/>
          <w:iCs w:val="false"/>
          <w:sz w:val="32"/>
          <w:szCs w:val="32"/>
        </w:rPr>
        <w:t>N</w:t>
      </w:r>
      <w:r>
        <w:rPr>
          <w:b/>
          <w:bCs/>
          <w:i w:val="false"/>
          <w:iCs w:val="false"/>
          <w:sz w:val="32"/>
          <w:szCs w:val="32"/>
        </w:rPr>
        <w:t>edjelja Dobrog Pastira</w:t>
      </w:r>
    </w:p>
    <w:p>
      <w:pPr>
        <w:pStyle w:val="Normal"/>
        <w:bidi w:val="0"/>
        <w:spacing w:lineRule="auto" w:line="256"/>
        <w:ind w:left="0" w:right="0" w:hanging="0"/>
        <w:jc w:val="center"/>
        <w:rPr>
          <w:i/>
        </w:rPr>
      </w:pPr>
      <w:r>
        <w:rPr>
          <w:sz w:val="32"/>
          <w:szCs w:val="32"/>
        </w:rPr>
      </w:r>
    </w:p>
    <w:p>
      <w:pPr>
        <w:pStyle w:val="Normal"/>
        <w:bidi w:val="0"/>
        <w:spacing w:lineRule="auto" w:line="256"/>
        <w:ind w:left="0" w:right="0" w:hanging="0"/>
        <w:jc w:val="center"/>
        <w:rPr>
          <w:sz w:val="32"/>
          <w:szCs w:val="32"/>
        </w:rPr>
      </w:pPr>
      <w:r>
        <w:rPr>
          <w:i/>
          <w:sz w:val="32"/>
          <w:szCs w:val="32"/>
        </w:rPr>
        <w:t>Misa u Bazilici svetog Petra</w:t>
      </w:r>
    </w:p>
    <w:p>
      <w:pPr>
        <w:pStyle w:val="Normal"/>
        <w:bidi w:val="0"/>
        <w:spacing w:lineRule="auto" w:line="256"/>
        <w:ind w:left="0" w:right="0" w:hanging="0"/>
        <w:jc w:val="center"/>
        <w:rPr>
          <w:i/>
        </w:rPr>
      </w:pPr>
      <w:r>
        <w:rPr>
          <w:sz w:val="32"/>
          <w:szCs w:val="32"/>
        </w:rPr>
      </w:r>
    </w:p>
    <w:p>
      <w:pPr>
        <w:pStyle w:val="Normal"/>
        <w:bidi w:val="0"/>
        <w:spacing w:lineRule="auto" w:line="256"/>
        <w:ind w:left="0" w:right="0" w:hanging="0"/>
        <w:jc w:val="center"/>
        <w:rPr>
          <w:i w:val="false"/>
          <w:i w:val="false"/>
          <w:iCs w:val="false"/>
          <w:sz w:val="32"/>
          <w:szCs w:val="32"/>
        </w:rPr>
      </w:pPr>
      <w:r>
        <w:rPr>
          <w:i w:val="false"/>
          <w:iCs w:val="false"/>
          <w:sz w:val="32"/>
          <w:szCs w:val="32"/>
        </w:rPr>
        <w:t>homilija pape Lava XIV.</w:t>
      </w:r>
    </w:p>
    <w:p>
      <w:pPr>
        <w:pStyle w:val="Normal"/>
        <w:bidi w:val="0"/>
        <w:spacing w:lineRule="auto" w:line="256"/>
        <w:ind w:left="0" w:right="0" w:hanging="0"/>
        <w:jc w:val="center"/>
        <w:rPr>
          <w:i w:val="false"/>
          <w:i w:val="false"/>
          <w:iCs w:val="false"/>
        </w:rPr>
      </w:pPr>
      <w:r>
        <w:rPr>
          <w:i w:val="false"/>
          <w:iCs w:val="false"/>
        </w:rPr>
      </w:r>
    </w:p>
    <w:p>
      <w:pPr>
        <w:pStyle w:val="Normal"/>
        <w:bidi w:val="0"/>
        <w:spacing w:lineRule="auto" w:line="256"/>
        <w:ind w:left="0" w:right="0" w:hanging="0"/>
        <w:jc w:val="left"/>
        <w:rPr>
          <w:i/>
          <w:i w:val="false"/>
          <w:iCs w:val="false"/>
        </w:rPr>
      </w:pPr>
      <w:r>
        <w:rPr/>
      </w:r>
    </w:p>
    <w:p>
      <w:pPr>
        <w:pStyle w:val="Normal"/>
        <w:bidi w:val="0"/>
        <w:spacing w:lineRule="auto" w:line="256"/>
        <w:ind w:left="0" w:right="0" w:hanging="0"/>
        <w:jc w:val="both"/>
        <w:rPr/>
      </w:pPr>
      <w:r>
        <w:rPr>
          <w:i w:val="false"/>
          <w:iCs w:val="false"/>
        </w:rPr>
        <w:t>Draga</w:t>
      </w:r>
      <w:r>
        <w:rPr>
          <w:i/>
        </w:rPr>
        <w:t xml:space="preserve"> </w:t>
      </w:r>
      <w:r>
        <w:rPr>
          <w:i w:val="false"/>
          <w:iCs w:val="false"/>
        </w:rPr>
        <w:t>bra</w:t>
      </w:r>
      <w:r>
        <w:rPr>
          <w:i w:val="false"/>
          <w:iCs w:val="false"/>
        </w:rPr>
        <w:t>ćo</w:t>
      </w:r>
      <w:r>
        <w:rPr/>
        <w:t xml:space="preserve"> i sestre,</w:t>
      </w:r>
    </w:p>
    <w:p>
      <w:pPr>
        <w:pStyle w:val="Normal"/>
        <w:bidi w:val="0"/>
        <w:spacing w:lineRule="auto" w:line="256"/>
        <w:ind w:left="0" w:right="0" w:hanging="0"/>
        <w:jc w:val="both"/>
        <w:rPr/>
      </w:pPr>
      <w:r>
        <w:rPr/>
      </w:r>
    </w:p>
    <w:p>
      <w:pPr>
        <w:pStyle w:val="Normal"/>
        <w:bidi w:val="0"/>
        <w:spacing w:lineRule="auto" w:line="256"/>
        <w:ind w:left="0" w:right="0" w:hanging="0"/>
        <w:jc w:val="both"/>
        <w:rPr/>
      </w:pPr>
      <w:r>
        <w:rPr/>
        <w:t>ovo je nedjelja puna života! Premda nas smrt okružuje, obećanje Isusovo već se ispunja: “Ja dođoh da život imaju, u izobilju da ga imaju” (Iv 10,10). U raspoloživosti mladih koje Crkva danas poziva da budu zaređeni za prezbitere, prepoznajemo veliku velikodušnost i oduševljenje. Okupljajući se, tako brojni i različiti, oko jednoga Učitelja, osjećamo snagu koja nas obnavlja. To je Duh Sveti koji u slobodi povezuje osobe i zvanja, da više nitko ne živi samomu sebi. Nedjelja – svaka nedjelja – poziva nas izići iz “groba” izolacije i zatvorenosti, kako bismo se susreli u vrtu zajedništva, čiji je čuvar Uskrsli.</w:t>
      </w:r>
    </w:p>
    <w:p>
      <w:pPr>
        <w:pStyle w:val="Normal"/>
        <w:bidi w:val="0"/>
        <w:spacing w:lineRule="auto" w:line="256"/>
        <w:ind w:left="0" w:right="0" w:hanging="0"/>
        <w:jc w:val="both"/>
        <w:rPr/>
      </w:pPr>
      <w:r>
        <w:rPr/>
      </w:r>
    </w:p>
    <w:p>
      <w:pPr>
        <w:pStyle w:val="Normal"/>
        <w:bidi w:val="0"/>
        <w:spacing w:lineRule="auto" w:line="256"/>
        <w:ind w:left="0" w:right="0" w:hanging="0"/>
        <w:jc w:val="both"/>
        <w:rPr/>
      </w:pPr>
      <w:r>
        <w:rPr/>
        <w:t>Služba svećenika, o kojoj nas poziv ove braće potiče na razmišljanje, služba je zajedništva. “Život u izobilju” dolazi nam u osobnom susretu s osobom Sina, ali odmah nam otvara oči za narod braće i sestara koji već kušaju, ili još traže, “moć da postanu djeca Božja” (Iv 1,12). Evo prve tajne života svećenika. Predragi ređenici, što je dublja vaša povezanost s Kristom, to je korjenitija vaša pripadnost zajedničkom čovještvu. Nema suprotnosti ni natjecanja između neba i zemlje: u Isusu su zauvijek sjedinjeni. Ovo živo i dinamično otajstvo obvezuje srce na nerazrješivu ljubav: obvezuje ga i ispunja. Kao što se ljubav supružnika čuva i neprestano obnavlja, tako se i ljubav koja nadahnjuje celibat radi Kraljevstva Božjega mora čuvati i uvijek iznova obnavljati, jer svaka istinska ljubav sazrijeva i postaje plodna u vremenu. Pozvani ste na poseban, osjetljiv i zahtjevan način ljubavi i, još više, na to da se prepustite biti ljubljeni – u slobodi. To je način koji može od vas učiniti, uz dobre svećenike, i poštene građane, raspoložive, graditelje mira i društvenoga prijateljstva.</w:t>
      </w:r>
    </w:p>
    <w:p>
      <w:pPr>
        <w:pStyle w:val="Normal"/>
        <w:bidi w:val="0"/>
        <w:spacing w:lineRule="auto" w:line="256"/>
        <w:ind w:left="0" w:right="0" w:hanging="0"/>
        <w:jc w:val="both"/>
        <w:rPr/>
      </w:pPr>
      <w:r>
        <w:rPr/>
      </w:r>
    </w:p>
    <w:p>
      <w:pPr>
        <w:pStyle w:val="Normal"/>
        <w:bidi w:val="0"/>
        <w:spacing w:lineRule="auto" w:line="256"/>
        <w:ind w:left="0" w:right="0" w:hanging="0"/>
        <w:jc w:val="both"/>
        <w:rPr/>
      </w:pPr>
      <w:r>
        <w:rPr/>
        <w:t>U Evanđelju koje smo upravo čuli (Iv 10,1-10), snažno odjekuje Isusov govor o likovima i činima nasilja: između Njega i onih koje ljubi provaljuju tuđinci, kradljivci i razbojnici koji prelaze granice; ne dolaze “nego da ukradu, zakolju i pogube” (r. 10) i, ponajprije, imaju glas drukčiji od Njegova, neprepoznatljiv (usp. r. 5). U riječima Gospodinovim očituje se dubok realizam: On poznaje okrutnost svijeta u kojemu hodi s nama. Njegove riječi prizivaju oblike tjelesnoga, ali osobito duhovnoga nasilja. Ipak, to ga ne odvraća od dara vlastitoga života. Osuda ne postaje odustajanje, opasnost ne vodi bijegu. Evo druge tajne života svećenika: stvarnost nas ne smije plašiti. Onaj koji nas poziva jest Gospodar života. Služba koja vam se povjerava, predragi, neka prenosi mir Onoga koji i usred pogibli zna zašto je siguran.</w:t>
      </w:r>
    </w:p>
    <w:p>
      <w:pPr>
        <w:pStyle w:val="Normal"/>
        <w:bidi w:val="0"/>
        <w:spacing w:lineRule="auto" w:line="256"/>
        <w:ind w:left="0" w:right="0" w:hanging="0"/>
        <w:jc w:val="both"/>
        <w:rPr/>
      </w:pPr>
      <w:r>
        <w:rPr/>
      </w:r>
    </w:p>
    <w:p>
      <w:pPr>
        <w:pStyle w:val="Normal"/>
        <w:bidi w:val="0"/>
        <w:spacing w:lineRule="auto" w:line="256"/>
        <w:ind w:left="0" w:right="0" w:hanging="0"/>
        <w:jc w:val="both"/>
        <w:rPr/>
      </w:pPr>
      <w:r>
        <w:rPr/>
        <w:t>Danas potreba za sigurnošću često čini duhove agresivnima, zatvara zajednice u sebe i potiče traženje neprijatelja i žrtvenih jaraca. Oko nas, a možda i u nama, često je prisutan strah. Vaša sigurnost neka ne bude u ulozi koju imate, nego u životu, smrti i uskrsnuću Isusa Krista, u povijesti spasenja u kojoj sudjelujete zajedno sa svojim narodom. To je spasenje koje već djeluje u tolikim dobrima koja se tiho čine među ljudima dobre volje, u župama i sredinama kojima ćete se približiti kao suputnici. Ono što naviještate i slavite, čuvat će vas i u teškim vremenima i okolnostima.</w:t>
      </w:r>
    </w:p>
    <w:p>
      <w:pPr>
        <w:pStyle w:val="Normal"/>
        <w:bidi w:val="0"/>
        <w:spacing w:lineRule="auto" w:line="256"/>
        <w:ind w:left="0" w:right="0" w:hanging="0"/>
        <w:jc w:val="both"/>
        <w:rPr/>
      </w:pPr>
      <w:r>
        <w:rPr/>
        <w:t>Zajednice u koje ćete biti poslani mjesta su gdje je Uskrsli već prisutan, gdje su ga mnogi već nasljedovali na uzoran način. Prepoznat ćete Njegove rane, razlučiti Njegov glas i naći one koji će vam ga pokazati. To su zajednice koje će i vama pomoći da postanete sveti! A vi njima pomozite da zajedno idu za Isusom, Dobrim Pastirom, kako bi bile mjesta – vrtovi – života koji uskrsava i daruje se. Često ljudima nedostaje mjesto gdje mogu iskusiti da je zajedno bolje, da je zajedno lijepo, da je moguće živjeti zajedno. Omogućiti susret, pomoći da se susretnu oni koji se inače ne bi nikada susreli, približiti suprotnosti – sve je to jedno sa slavljenjem Euharistije i pomirenja. Sabirati znači uvijek iznova graditi Crkvu.</w:t>
      </w:r>
    </w:p>
    <w:p>
      <w:pPr>
        <w:pStyle w:val="Normal"/>
        <w:bidi w:val="0"/>
        <w:spacing w:lineRule="auto" w:line="256"/>
        <w:ind w:left="0" w:right="0" w:hanging="0"/>
        <w:jc w:val="both"/>
        <w:rPr/>
      </w:pPr>
      <w:r>
        <w:rPr/>
      </w:r>
    </w:p>
    <w:p>
      <w:pPr>
        <w:pStyle w:val="Normal"/>
        <w:bidi w:val="0"/>
        <w:spacing w:lineRule="auto" w:line="256"/>
        <w:ind w:left="0" w:right="0" w:hanging="0"/>
        <w:jc w:val="both"/>
        <w:rPr/>
      </w:pPr>
      <w:r>
        <w:rPr/>
        <w:t>Značajna je u Evanđelju slika kojom Isus u jednom trenutku počinje govoriti o sebi. Opisivao se kao “pastir”, ali slušatelji kao da ga ne razumiju. Tada mijenja sliku: “Zaista, zaista, kažem vam: ja sam vrata ovcama” (Iv 10,7). U Jeruzalemu su postojala vrata koja su se upravo tako zvala – “ovčja vrata”, blizu kupališta Betzatá. Kroz njih su u Hram ulazile ovce i janjci, najprije uronjeni u vodu, a potom određeni za žrtvu. Lako je pomisliti na krštenje.</w:t>
      </w:r>
    </w:p>
    <w:p>
      <w:pPr>
        <w:pStyle w:val="Normal"/>
        <w:bidi w:val="0"/>
        <w:spacing w:lineRule="auto" w:line="256"/>
        <w:ind w:left="0" w:right="0" w:hanging="0"/>
        <w:jc w:val="both"/>
        <w:rPr/>
      </w:pPr>
      <w:r>
        <w:rPr/>
      </w:r>
    </w:p>
    <w:p>
      <w:pPr>
        <w:pStyle w:val="Normal"/>
        <w:bidi w:val="0"/>
        <w:spacing w:lineRule="auto" w:line="256"/>
        <w:ind w:left="0" w:right="0" w:hanging="0"/>
        <w:jc w:val="both"/>
        <w:rPr/>
      </w:pPr>
      <w:r>
        <w:rPr/>
        <w:t>“</w:t>
      </w:r>
      <w:r>
        <w:rPr/>
        <w:t>Ja sam vrata”, kaže Isus. Jubilej nam je pokazao koliko ova slika i danas govori srcu milijuna ljudi. Stoljećima su vrata – često pravi portal – pozivala na prijelaz praga Crkve. U nekim je slučajevima krstionica bila sagrađena izvana, poput staroga ovčjeg kupališta, pod čijim su trijemovima “ležali mnogi bolesnici, slijepi, hromi i uzeti” (Iv 5,3). Predragi ređenici, osjećajte se dijelom toga trpećega čovječanstva koje iščekuje život u izobilju. Uvodeći druge u vjeru, oživljavat ćete i vlastitu vjeru. S drugim krštenicima svakoga ćete dana prelaziti prag Otajstva, onaj prag koji ima lice i ime Isusovo. Nikada ne skrivajte ta sveta vrata, ne zatvarajte ih, ne budite zapreka onima koji žele ući. “Vi ne uđoste, a onima koji htjedoše ući priječiste” (Lk 11,52): to je gorak Isusov prijekor onima koji su sakrili ključ prolaza koji je trebao biti otvoren svima.</w:t>
      </w:r>
    </w:p>
    <w:p>
      <w:pPr>
        <w:pStyle w:val="Normal"/>
        <w:bidi w:val="0"/>
        <w:spacing w:lineRule="auto" w:line="256"/>
        <w:ind w:left="0" w:right="0" w:hanging="0"/>
        <w:jc w:val="both"/>
        <w:rPr/>
      </w:pPr>
      <w:r>
        <w:rPr/>
      </w:r>
    </w:p>
    <w:p>
      <w:pPr>
        <w:pStyle w:val="Normal"/>
        <w:bidi w:val="0"/>
        <w:spacing w:lineRule="auto" w:line="256"/>
        <w:ind w:left="0" w:right="0" w:hanging="0"/>
        <w:jc w:val="both"/>
        <w:rPr/>
      </w:pPr>
      <w:r>
        <w:rPr/>
        <w:t>Danas više nego prije, osobito ondje gdje brojke kao da ocrtavaju udaljenost između ljudi i Crkve, držite vrata otvorenima! Pustite da ulaze i budite spremni izići. To je još jedna tajna vašega života: vi ste kanal, a ne filtar. Mnogi misle da već znaju što je s onu stranu praga. Sa sobom nose sjećanja, možda iz daleke prošlosti; često postoji nešto živo što se nije ugasilo i što privlači; no katkad ima i nečega drugoga, što još krvari i odbija. Gospodin zna i čeka. Budite odraz Njegove strpljivosti i Njegove nježnosti. Vi ste od svih i za sve! Neka to bude temeljno obilježje vašega poslanja: držati prag slobodnim i na njega upućivati, bez potrebe za mnogim riječima.</w:t>
      </w:r>
    </w:p>
    <w:p>
      <w:pPr>
        <w:pStyle w:val="Normal"/>
        <w:bidi w:val="0"/>
        <w:spacing w:lineRule="auto" w:line="256"/>
        <w:ind w:left="0" w:right="0" w:hanging="0"/>
        <w:jc w:val="both"/>
        <w:rPr/>
      </w:pPr>
      <w:r>
        <w:rPr/>
      </w:r>
    </w:p>
    <w:p>
      <w:pPr>
        <w:pStyle w:val="Normal"/>
        <w:bidi w:val="0"/>
        <w:spacing w:lineRule="auto" w:line="256"/>
        <w:ind w:left="0" w:right="0" w:hanging="0"/>
        <w:jc w:val="both"/>
        <w:rPr/>
      </w:pPr>
      <w:r>
        <w:rPr/>
        <w:t>S druge strane, Isus ustraje i pojašnjava: “Ja sam vrata: tko uđe kroza me, spasit će se; ulazit će i izlaziti i pašu nalaziti” (Iv 10,9). On ne guši našu slobodu. Postoje pripadnosti koje guše, zajedništva u koja je lako ući, a gotovo nemoguće izići. Nije takva Crkva Gospodinova, nije takvo zajedništvo Njegovih učenika. Tko je spašen, kaže Isus, “ulazi, izlazi i nalazi pašu”. Svi tražimo zaklon, počinak i brigu: vrata Crkve otvorena su. Ne da nas odvoje od života: život se ne iscrpljuje u župi, u udruzi, u pokretu, u skupini. Tko je spašen, “izlazi i nalazi pašu”.</w:t>
      </w:r>
    </w:p>
    <w:p>
      <w:pPr>
        <w:pStyle w:val="Normal"/>
        <w:bidi w:val="0"/>
        <w:spacing w:lineRule="auto" w:line="256"/>
        <w:ind w:left="0" w:right="0" w:hanging="0"/>
        <w:jc w:val="both"/>
        <w:rPr/>
      </w:pPr>
      <w:r>
        <w:rPr/>
      </w:r>
    </w:p>
    <w:p>
      <w:pPr>
        <w:pStyle w:val="Normal"/>
        <w:bidi w:val="0"/>
        <w:spacing w:lineRule="auto" w:line="256"/>
        <w:ind w:left="0" w:right="0" w:hanging="0"/>
        <w:jc w:val="both"/>
        <w:rPr/>
      </w:pPr>
      <w:r>
        <w:rPr/>
        <w:t>Predragi, iziđite i pronađite kulturu, ljude, život! Divite se onomu što Bog daje rasti, a da mi nismo posijali. Oni kojima ćete biti svećenici – vjernici laici i obitelji, mladi i stariji, djeca i bolesnici – prebivaju na pašnjacima koje trebate upoznati. Ponekad će vam se činiti da nemate njihovih karata. No, posjeduje ih Dobri Pastir, čiji glas treba slušati, tako blizak i poznat. Koliki se danas osjećaju izgubljenima! Mnogima se čini da se više ne mogu snaći. Nema stoga dragocjenijega svjedočanstva od onoga koje s pouzdanjem ispovijeda: “Na poljanama zelenim on mi daje odmora, na vrutke me tihane vodi. Dušu moju krijepi. Stazama pravim on me upravlja radi imena svojega” (Ps 23,2-3). Ime mu je Isus: “Bog spašava”! Tomu ste vi svjedoci. “Da, dobrota i milosrđe pratit će mene sve dane života moga” (Ps 23,6). Braćo i sestre, dragi mladi: tako neka bude!</w:t>
      </w:r>
      <w:bookmarkStart w:id="0" w:name="_bopukk71dx01"/>
    </w:p>
    <w:p>
      <w:pPr>
        <w:pStyle w:val="Normal"/>
        <w:bidi w:val="0"/>
        <w:jc w:val="left"/>
        <w:rPr>
          <w:i/>
        </w:rPr>
      </w:pPr>
      <w:r>
        <w:rPr/>
      </w:r>
      <w:bookmarkEnd w:id="0"/>
    </w:p>
    <w:sectPr>
      <w:type w:val="nextPage"/>
      <w:pgSz w:w="11906" w:h="16838"/>
      <w:pgMar w:left="1134" w:right="1134" w:header="0" w:top="1134" w:footer="0" w:bottom="1134" w:gutter="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hr-H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hr-HR"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26</TotalTime>
  <Application>LibreOffice/7.1.5.2$Windows_X86_64 LibreOffice_project/85f04e9f809797b8199d13c421bd8a2b025d52b5</Application>
  <AppVersion>15.0000</AppVersion>
  <Pages>3</Pages>
  <Words>1205</Words>
  <Characters>6169</Characters>
  <CharactersWithSpaces>7371</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2026-04-26T09:05:12Z</dcterms:created>
  <dc:creator/>
  <dc:description/>
  <dc:language>hr-HR</dc:language>
  <cp:lastModifiedBy/>
  <dcterms:modified xsi:type="dcterms:W3CDTF">2026-04-26T10:52:45Z</dcterms:modified>
  <cp:revision>2</cp:revision>
  <dc:subject/>
  <dc:title/>
</cp:coreProperties>
</file>